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7AA70">
      <w:pPr>
        <w:tabs>
          <w:tab w:val="left" w:pos="516"/>
        </w:tabs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highlight w:val="none"/>
          <w:lang w:val="en-US" w:eastAsia="zh-CN"/>
        </w:rPr>
        <w:t>石河子大学科研项目外协经费信息公示表</w:t>
      </w:r>
    </w:p>
    <w:p w14:paraId="253A42B8">
      <w:pPr>
        <w:spacing w:line="576" w:lineRule="exact"/>
        <w:ind w:left="42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/>
          <w:b/>
          <w:sz w:val="44"/>
          <w:szCs w:val="44"/>
        </w:rPr>
        <w:t xml:space="preserve">                      </w:t>
      </w:r>
      <w:r>
        <w:rPr>
          <w:rFonts w:hint="eastAsia"/>
          <w:b/>
          <w:szCs w:val="21"/>
        </w:rPr>
        <w:t>编号</w:t>
      </w:r>
      <w:r>
        <w:rPr>
          <w:b/>
          <w:szCs w:val="21"/>
        </w:rPr>
        <w:t>:</w:t>
      </w:r>
      <w:r>
        <w:t xml:space="preserve"> </w:t>
      </w:r>
      <w:r>
        <w:rPr>
          <w:b/>
          <w:szCs w:val="21"/>
        </w:rPr>
        <w:t xml:space="preserve"> </w:t>
      </w:r>
    </w:p>
    <w:tbl>
      <w:tblPr>
        <w:tblStyle w:val="4"/>
        <w:tblW w:w="964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041"/>
        <w:gridCol w:w="1390"/>
        <w:gridCol w:w="296"/>
        <w:gridCol w:w="761"/>
        <w:gridCol w:w="818"/>
        <w:gridCol w:w="208"/>
        <w:gridCol w:w="741"/>
        <w:gridCol w:w="1039"/>
        <w:gridCol w:w="447"/>
        <w:gridCol w:w="628"/>
        <w:gridCol w:w="573"/>
      </w:tblGrid>
      <w:tr w14:paraId="5C640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2747" w:type="dxa"/>
            <w:gridSpan w:val="2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F1229D">
            <w:pPr>
              <w:autoSpaceDE w:val="0"/>
              <w:autoSpaceDN w:val="0"/>
              <w:ind w:leftChars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原合同编号</w:t>
            </w:r>
          </w:p>
        </w:tc>
        <w:tc>
          <w:tcPr>
            <w:tcW w:w="1686" w:type="dxa"/>
            <w:gridSpan w:val="2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D9BF63">
            <w:pPr>
              <w:autoSpaceDE w:val="0"/>
              <w:autoSpaceDN w:val="0"/>
              <w:ind w:leftChars="0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横20260026</w:t>
            </w:r>
          </w:p>
        </w:tc>
        <w:tc>
          <w:tcPr>
            <w:tcW w:w="1579" w:type="dxa"/>
            <w:gridSpan w:val="2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CA7EBD">
            <w:pPr>
              <w:autoSpaceDE w:val="0"/>
              <w:autoSpaceDN w:val="0"/>
              <w:ind w:leftChars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项目来源</w:t>
            </w:r>
          </w:p>
        </w:tc>
        <w:tc>
          <w:tcPr>
            <w:tcW w:w="3636" w:type="dxa"/>
            <w:gridSpan w:val="6"/>
            <w:tcBorders>
              <w:left w:val="nil"/>
              <w:bottom w:val="single" w:color="000000" w:sz="6" w:space="0"/>
            </w:tcBorders>
            <w:noWrap w:val="0"/>
            <w:vAlign w:val="center"/>
          </w:tcPr>
          <w:p w14:paraId="546D3221">
            <w:pPr>
              <w:autoSpaceDE w:val="0"/>
              <w:autoSpaceDN w:val="0"/>
              <w:ind w:leftChars="0"/>
              <w:jc w:val="center"/>
              <w:rPr>
                <w:rFonts w:hint="default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新疆通用航空有限责任公司</w:t>
            </w:r>
          </w:p>
        </w:tc>
      </w:tr>
      <w:tr w14:paraId="76428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74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95BDA8">
            <w:pPr>
              <w:autoSpaceDE w:val="0"/>
              <w:autoSpaceDN w:val="0"/>
              <w:ind w:leftChars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原合同名称</w:t>
            </w:r>
          </w:p>
        </w:tc>
        <w:tc>
          <w:tcPr>
            <w:tcW w:w="4214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C88559">
            <w:pPr>
              <w:autoSpaceDE w:val="0"/>
              <w:autoSpaceDN w:val="0"/>
              <w:ind w:leftChars="0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/>
                <w:lang w:val="en-US" w:eastAsia="zh-CN"/>
              </w:rPr>
              <w:t>新疆通航星途低空科技有限公司（拟定）股权投资项目可行性研究</w:t>
            </w:r>
          </w:p>
        </w:tc>
        <w:tc>
          <w:tcPr>
            <w:tcW w:w="10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B02BF3">
            <w:pPr>
              <w:autoSpaceDE w:val="0"/>
              <w:autoSpaceDN w:val="0"/>
              <w:ind w:leftChars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总经费</w:t>
            </w:r>
          </w:p>
        </w:tc>
        <w:tc>
          <w:tcPr>
            <w:tcW w:w="164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</w:tcBorders>
            <w:noWrap w:val="0"/>
            <w:vAlign w:val="center"/>
          </w:tcPr>
          <w:p w14:paraId="69DCE164">
            <w:pPr>
              <w:autoSpaceDE w:val="0"/>
              <w:autoSpaceDN w:val="0"/>
              <w:ind w:left="420"/>
              <w:jc w:val="center"/>
              <w:rPr>
                <w:rFonts w:hint="default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>5万元</w:t>
            </w:r>
          </w:p>
        </w:tc>
      </w:tr>
      <w:tr w14:paraId="307F8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747" w:type="dxa"/>
            <w:gridSpan w:val="2"/>
            <w:tcBorders>
              <w:top w:val="single" w:color="000000" w:sz="6" w:space="0"/>
              <w:bottom w:val="single" w:color="auto" w:sz="12" w:space="0"/>
              <w:right w:val="single" w:color="000000" w:sz="6" w:space="0"/>
            </w:tcBorders>
            <w:noWrap w:val="0"/>
            <w:vAlign w:val="center"/>
          </w:tcPr>
          <w:p w14:paraId="71B3E81E">
            <w:pPr>
              <w:autoSpaceDE w:val="0"/>
              <w:autoSpaceDN w:val="0"/>
              <w:ind w:leftChars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承担单位（学院）</w:t>
            </w:r>
          </w:p>
        </w:tc>
        <w:tc>
          <w:tcPr>
            <w:tcW w:w="1390" w:type="dxa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noWrap w:val="0"/>
            <w:vAlign w:val="center"/>
          </w:tcPr>
          <w:p w14:paraId="323C1ACF">
            <w:pPr>
              <w:autoSpaceDE w:val="0"/>
              <w:autoSpaceDN w:val="0"/>
              <w:ind w:leftChars="0"/>
              <w:jc w:val="center"/>
              <w:rPr>
                <w:rFonts w:hint="default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经济与管理学院</w:t>
            </w:r>
          </w:p>
        </w:tc>
        <w:tc>
          <w:tcPr>
            <w:tcW w:w="1875" w:type="dxa"/>
            <w:gridSpan w:val="3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noWrap w:val="0"/>
            <w:vAlign w:val="center"/>
          </w:tcPr>
          <w:p w14:paraId="2558C7DE">
            <w:pPr>
              <w:autoSpaceDE w:val="0"/>
              <w:autoSpaceDN w:val="0"/>
              <w:ind w:leftChars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项目负责人</w:t>
            </w:r>
          </w:p>
        </w:tc>
        <w:tc>
          <w:tcPr>
            <w:tcW w:w="949" w:type="dxa"/>
            <w:gridSpan w:val="2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noWrap w:val="0"/>
            <w:vAlign w:val="center"/>
          </w:tcPr>
          <w:p w14:paraId="77318549">
            <w:pPr>
              <w:autoSpaceDE w:val="0"/>
              <w:autoSpaceDN w:val="0"/>
              <w:ind w:leftChars="0"/>
              <w:jc w:val="center"/>
              <w:rPr>
                <w:rFonts w:hint="eastAsia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买生</w:t>
            </w:r>
          </w:p>
        </w:tc>
        <w:tc>
          <w:tcPr>
            <w:tcW w:w="1039" w:type="dxa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noWrap w:val="0"/>
            <w:vAlign w:val="center"/>
          </w:tcPr>
          <w:p w14:paraId="3AF87BB9">
            <w:pPr>
              <w:autoSpaceDE w:val="0"/>
              <w:autoSpaceDN w:val="0"/>
              <w:ind w:leftChars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电话</w:t>
            </w:r>
          </w:p>
        </w:tc>
        <w:tc>
          <w:tcPr>
            <w:tcW w:w="164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</w:tcBorders>
            <w:noWrap w:val="0"/>
            <w:vAlign w:val="center"/>
          </w:tcPr>
          <w:p w14:paraId="5F112824">
            <w:pPr>
              <w:autoSpaceDE w:val="0"/>
              <w:autoSpaceDN w:val="0"/>
              <w:jc w:val="both"/>
              <w:rPr>
                <w:rFonts w:hint="default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13909938177</w:t>
            </w:r>
          </w:p>
        </w:tc>
      </w:tr>
      <w:tr w14:paraId="064915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747" w:type="dxa"/>
            <w:gridSpan w:val="2"/>
            <w:tcBorders>
              <w:top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CD5F46">
            <w:pPr>
              <w:autoSpaceDE w:val="0"/>
              <w:autoSpaceDN w:val="0"/>
              <w:ind w:leftChars="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外拨（外协）承接单位</w:t>
            </w:r>
          </w:p>
        </w:tc>
        <w:tc>
          <w:tcPr>
            <w:tcW w:w="6901" w:type="dxa"/>
            <w:gridSpan w:val="10"/>
            <w:tcBorders>
              <w:top w:val="single" w:color="auto" w:sz="12" w:space="0"/>
              <w:left w:val="nil"/>
              <w:bottom w:val="single" w:color="000000" w:sz="6" w:space="0"/>
            </w:tcBorders>
            <w:noWrap w:val="0"/>
            <w:vAlign w:val="center"/>
          </w:tcPr>
          <w:p w14:paraId="2A805507">
            <w:pPr>
              <w:autoSpaceDE w:val="0"/>
              <w:autoSpaceDN w:val="0"/>
              <w:ind w:leftChars="0"/>
              <w:jc w:val="center"/>
              <w:rPr>
                <w:rFonts w:hint="default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新疆财经大学</w:t>
            </w:r>
            <w:bookmarkStart w:id="0" w:name="_GoBack"/>
            <w:bookmarkEnd w:id="0"/>
          </w:p>
        </w:tc>
      </w:tr>
      <w:tr w14:paraId="2772E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74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329DBA">
            <w:pPr>
              <w:autoSpaceDE w:val="0"/>
              <w:autoSpaceDN w:val="0"/>
              <w:ind w:leftChars="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外拨（外协）合同名称</w:t>
            </w:r>
          </w:p>
        </w:tc>
        <w:tc>
          <w:tcPr>
            <w:tcW w:w="6901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</w:tcBorders>
            <w:noWrap w:val="0"/>
            <w:vAlign w:val="center"/>
          </w:tcPr>
          <w:p w14:paraId="50989BE5">
            <w:pPr>
              <w:autoSpaceDE w:val="0"/>
              <w:autoSpaceDN w:val="0"/>
              <w:ind w:leftChars="0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外协合作研究合同</w:t>
            </w:r>
          </w:p>
        </w:tc>
      </w:tr>
      <w:tr w14:paraId="2795C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74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F82429">
            <w:pPr>
              <w:autoSpaceDE w:val="0"/>
              <w:autoSpaceDN w:val="0"/>
              <w:ind w:leftChars="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外拨（外协）金额</w:t>
            </w:r>
          </w:p>
        </w:tc>
        <w:tc>
          <w:tcPr>
            <w:tcW w:w="6901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</w:tcBorders>
            <w:noWrap w:val="0"/>
            <w:vAlign w:val="center"/>
          </w:tcPr>
          <w:p w14:paraId="1BE1B007">
            <w:pPr>
              <w:autoSpaceDE w:val="0"/>
              <w:autoSpaceDN w:val="0"/>
              <w:ind w:leftChars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2.5</w:t>
            </w:r>
            <w:r>
              <w:rPr>
                <w:rFonts w:hint="eastAsia" w:ascii="宋体" w:hAnsi="宋体"/>
                <w:kern w:val="0"/>
                <w:sz w:val="24"/>
              </w:rPr>
              <w:t>万元</w:t>
            </w:r>
          </w:p>
        </w:tc>
      </w:tr>
      <w:tr w14:paraId="768BD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747" w:type="dxa"/>
            <w:gridSpan w:val="2"/>
            <w:tcBorders>
              <w:top w:val="single" w:color="000000" w:sz="6" w:space="0"/>
              <w:bottom w:val="single" w:color="auto" w:sz="12" w:space="0"/>
              <w:right w:val="single" w:color="000000" w:sz="6" w:space="0"/>
            </w:tcBorders>
            <w:noWrap w:val="0"/>
            <w:vAlign w:val="center"/>
          </w:tcPr>
          <w:p w14:paraId="532849D3">
            <w:pPr>
              <w:autoSpaceDE w:val="0"/>
              <w:autoSpaceDN w:val="0"/>
              <w:ind w:leftChars="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外拨（外协）单位联系人</w:t>
            </w:r>
          </w:p>
        </w:tc>
        <w:tc>
          <w:tcPr>
            <w:tcW w:w="2447" w:type="dxa"/>
            <w:gridSpan w:val="3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noWrap w:val="0"/>
            <w:vAlign w:val="center"/>
          </w:tcPr>
          <w:p w14:paraId="4FCBE915">
            <w:pPr>
              <w:autoSpaceDE w:val="0"/>
              <w:autoSpaceDN w:val="0"/>
              <w:ind w:leftChars="0"/>
              <w:jc w:val="center"/>
              <w:rPr>
                <w:rFonts w:hint="eastAsia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庄莹</w:t>
            </w:r>
          </w:p>
        </w:tc>
        <w:tc>
          <w:tcPr>
            <w:tcW w:w="1026" w:type="dxa"/>
            <w:gridSpan w:val="2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noWrap w:val="0"/>
            <w:vAlign w:val="center"/>
          </w:tcPr>
          <w:p w14:paraId="02844A96">
            <w:pPr>
              <w:autoSpaceDE w:val="0"/>
              <w:autoSpaceDN w:val="0"/>
              <w:ind w:leftChars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电话</w:t>
            </w:r>
          </w:p>
        </w:tc>
        <w:tc>
          <w:tcPr>
            <w:tcW w:w="3428" w:type="dxa"/>
            <w:gridSpan w:val="5"/>
            <w:tcBorders>
              <w:top w:val="single" w:color="000000" w:sz="6" w:space="0"/>
              <w:left w:val="nil"/>
              <w:bottom w:val="single" w:color="auto" w:sz="12" w:space="0"/>
            </w:tcBorders>
            <w:noWrap w:val="0"/>
            <w:vAlign w:val="center"/>
          </w:tcPr>
          <w:p w14:paraId="424A23A2">
            <w:pPr>
              <w:autoSpaceDE w:val="0"/>
              <w:autoSpaceDN w:val="0"/>
              <w:ind w:left="420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18609915257</w:t>
            </w:r>
          </w:p>
        </w:tc>
      </w:tr>
      <w:tr w14:paraId="0CBD1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1706" w:type="dxa"/>
            <w:tcBorders>
              <w:top w:val="single" w:color="auto" w:sz="12" w:space="0"/>
              <w:bottom w:val="single" w:color="auto" w:sz="12" w:space="0"/>
              <w:right w:val="single" w:color="000000" w:sz="6" w:space="0"/>
            </w:tcBorders>
            <w:noWrap w:val="0"/>
            <w:vAlign w:val="center"/>
          </w:tcPr>
          <w:p w14:paraId="6A4DA631">
            <w:pPr>
              <w:autoSpaceDE w:val="0"/>
              <w:autoSpaceDN w:val="0"/>
              <w:spacing w:before="155"/>
              <w:ind w:leftChars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所属类别</w:t>
            </w:r>
          </w:p>
        </w:tc>
        <w:tc>
          <w:tcPr>
            <w:tcW w:w="7942" w:type="dxa"/>
            <w:gridSpan w:val="11"/>
            <w:tcBorders>
              <w:top w:val="single" w:color="auto" w:sz="12" w:space="0"/>
              <w:left w:val="nil"/>
              <w:bottom w:val="single" w:color="auto" w:sz="12" w:space="0"/>
            </w:tcBorders>
            <w:noWrap w:val="0"/>
            <w:vAlign w:val="center"/>
          </w:tcPr>
          <w:p w14:paraId="0AB759F4">
            <w:pPr>
              <w:ind w:leftChars="0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外拨经费：</w:t>
            </w:r>
            <w:r>
              <w:rPr>
                <w:rFonts w:hint="eastAsia" w:ascii="宋体" w:hAnsi="宋体"/>
                <w:sz w:val="20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 w:val="20"/>
                <w:szCs w:val="21"/>
              </w:rPr>
              <w:t>合作研究经费（任务书中明确约定拨付合作单位的经费）</w:t>
            </w:r>
          </w:p>
          <w:p w14:paraId="6F0B20EB">
            <w:pPr>
              <w:autoSpaceDE w:val="0"/>
              <w:autoSpaceDN w:val="0"/>
              <w:spacing w:line="307" w:lineRule="exact"/>
              <w:ind w:leftChars="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外协经费：</w:t>
            </w:r>
            <w:r>
              <w:rPr>
                <w:rFonts w:hint="eastAsia" w:ascii="宋体" w:hAnsi="宋体"/>
                <w:sz w:val="20"/>
                <w:szCs w:val="21"/>
              </w:rPr>
              <w:sym w:font="Wingdings" w:char="F06F"/>
            </w:r>
            <w:r>
              <w:rPr>
                <w:rFonts w:ascii="宋体" w:hAnsi="宋体"/>
                <w:sz w:val="20"/>
                <w:szCs w:val="21"/>
              </w:rPr>
              <w:t xml:space="preserve">化验、测试 </w:t>
            </w:r>
            <w:r>
              <w:rPr>
                <w:rFonts w:hint="eastAsia" w:ascii="宋体" w:hAnsi="宋体"/>
                <w:sz w:val="20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 w:val="20"/>
                <w:szCs w:val="21"/>
              </w:rPr>
              <w:t>设备加工</w:t>
            </w:r>
            <w:r>
              <w:rPr>
                <w:rFonts w:ascii="宋体" w:hAnsi="宋体"/>
                <w:sz w:val="20"/>
                <w:szCs w:val="21"/>
              </w:rPr>
              <w:t>、</w:t>
            </w:r>
            <w:r>
              <w:rPr>
                <w:rFonts w:hint="eastAsia" w:ascii="宋体" w:hAnsi="宋体"/>
                <w:sz w:val="20"/>
                <w:szCs w:val="21"/>
              </w:rPr>
              <w:t>购置费</w:t>
            </w:r>
            <w:r>
              <w:rPr>
                <w:rFonts w:ascii="宋体" w:hAnsi="宋体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 w:val="20"/>
                <w:szCs w:val="21"/>
              </w:rPr>
              <w:t xml:space="preserve">材料费 </w:t>
            </w:r>
            <w:r>
              <w:rPr>
                <w:rFonts w:hint="eastAsia" w:ascii="宋体" w:hAnsi="宋体"/>
                <w:sz w:val="20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 w:val="20"/>
                <w:szCs w:val="21"/>
              </w:rPr>
              <w:t>其他_</w:t>
            </w:r>
            <w:r>
              <w:rPr>
                <w:rFonts w:hint="eastAsia" w:ascii="宋体" w:hAnsi="宋体"/>
                <w:sz w:val="20"/>
                <w:szCs w:val="21"/>
                <w:u w:val="single"/>
                <w:lang w:val="en-US" w:eastAsia="zh-CN"/>
              </w:rPr>
              <w:t>技术服务费</w:t>
            </w:r>
            <w:r>
              <w:rPr>
                <w:rFonts w:hint="eastAsia" w:ascii="宋体" w:hAnsi="宋体"/>
                <w:sz w:val="20"/>
                <w:szCs w:val="21"/>
              </w:rPr>
              <w:t>_________</w:t>
            </w:r>
          </w:p>
        </w:tc>
      </w:tr>
      <w:tr w14:paraId="74675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jc w:val="center"/>
        </w:trPr>
        <w:tc>
          <w:tcPr>
            <w:tcW w:w="1706" w:type="dxa"/>
            <w:tcBorders>
              <w:top w:val="single" w:color="auto" w:sz="12" w:space="0"/>
              <w:bottom w:val="single" w:color="auto" w:sz="12" w:space="0"/>
              <w:right w:val="single" w:color="000000" w:sz="6" w:space="0"/>
            </w:tcBorders>
            <w:noWrap w:val="0"/>
            <w:vAlign w:val="center"/>
          </w:tcPr>
          <w:p w14:paraId="0AF18F04">
            <w:pPr>
              <w:autoSpaceDE w:val="0"/>
              <w:autoSpaceDN w:val="0"/>
              <w:spacing w:before="203"/>
              <w:ind w:leftChars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外协理由</w:t>
            </w:r>
          </w:p>
        </w:tc>
        <w:tc>
          <w:tcPr>
            <w:tcW w:w="7942" w:type="dxa"/>
            <w:gridSpan w:val="11"/>
            <w:tcBorders>
              <w:top w:val="single" w:color="auto" w:sz="12" w:space="0"/>
              <w:left w:val="nil"/>
              <w:bottom w:val="single" w:color="000000" w:sz="6" w:space="0"/>
            </w:tcBorders>
            <w:noWrap w:val="0"/>
            <w:vAlign w:val="center"/>
          </w:tcPr>
          <w:p w14:paraId="393952B2">
            <w:pPr>
              <w:autoSpaceDE w:val="0"/>
              <w:autoSpaceDN w:val="0"/>
              <w:spacing w:before="53" w:line="292" w:lineRule="exact"/>
              <w:ind w:firstLine="480" w:firstLineChars="200"/>
              <w:jc w:val="both"/>
              <w:rPr>
                <w:rFonts w:hint="default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>因本研究涉及低空经济应用场景的市场可行性、无人机运营业务财务可行性评价，需要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新疆财经大学会计学院、</w:t>
            </w:r>
            <w:r>
              <w:rPr>
                <w:rFonts w:hint="eastAsia" w:ascii="宋体"/>
                <w:kern w:val="0"/>
                <w:sz w:val="24"/>
              </w:rPr>
              <w:t>新疆财经大学新疆企业发展研究中心的新疆</w:t>
            </w:r>
            <w:r>
              <w:rPr>
                <w:rFonts w:hint="eastAsia" w:ascii="宋体"/>
                <w:kern w:val="0"/>
                <w:sz w:val="24"/>
                <w:lang w:val="en-US" w:eastAsia="zh-CN"/>
              </w:rPr>
              <w:t>低空经济</w:t>
            </w:r>
            <w:r>
              <w:rPr>
                <w:rFonts w:hint="eastAsia" w:ascii="宋体"/>
                <w:kern w:val="0"/>
                <w:sz w:val="24"/>
              </w:rPr>
              <w:t>专项调研数据</w:t>
            </w:r>
            <w:r>
              <w:rPr>
                <w:rFonts w:hint="eastAsia" w:ascii="宋体"/>
                <w:kern w:val="0"/>
                <w:sz w:val="24"/>
                <w:lang w:val="en-US" w:eastAsia="zh-CN"/>
              </w:rPr>
              <w:t>等方面的技术支持。</w:t>
            </w:r>
          </w:p>
        </w:tc>
      </w:tr>
      <w:tr w14:paraId="73F57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00" w:type="dxa"/>
            <w:gridSpan w:val="9"/>
            <w:tcBorders>
              <w:top w:val="single" w:color="auto" w:sz="12" w:space="0"/>
              <w:bottom w:val="single" w:color="000000" w:sz="6" w:space="0"/>
              <w:right w:val="nil"/>
            </w:tcBorders>
            <w:noWrap w:val="0"/>
            <w:vAlign w:val="top"/>
          </w:tcPr>
          <w:p w14:paraId="6F280E2A">
            <w:pPr>
              <w:tabs>
                <w:tab w:val="left" w:pos="465"/>
              </w:tabs>
              <w:autoSpaceDE w:val="0"/>
              <w:autoSpaceDN w:val="0"/>
              <w:spacing w:before="53"/>
              <w:ind w:left="420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二级单位审查意见：</w:t>
            </w:r>
          </w:p>
          <w:p w14:paraId="40394293">
            <w:pPr>
              <w:tabs>
                <w:tab w:val="left" w:pos="465"/>
              </w:tabs>
              <w:autoSpaceDE w:val="0"/>
              <w:autoSpaceDN w:val="0"/>
              <w:spacing w:before="53"/>
              <w:ind w:left="42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</w:t>
            </w:r>
          </w:p>
          <w:p w14:paraId="24CBBF58">
            <w:pPr>
              <w:tabs>
                <w:tab w:val="left" w:pos="465"/>
              </w:tabs>
              <w:autoSpaceDE w:val="0"/>
              <w:autoSpaceDN w:val="0"/>
              <w:spacing w:before="53"/>
              <w:ind w:left="42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>审查人（签名）：</w:t>
            </w:r>
            <w:r>
              <w:rPr>
                <w:rFonts w:ascii="宋体" w:hAnsi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  <w:p w14:paraId="1E9C4ED9">
            <w:pPr>
              <w:tabs>
                <w:tab w:val="left" w:pos="465"/>
              </w:tabs>
              <w:autoSpaceDE w:val="0"/>
              <w:autoSpaceDN w:val="0"/>
              <w:spacing w:before="53"/>
              <w:ind w:left="42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spacing w:val="-120"/>
                <w:kern w:val="0"/>
                <w:sz w:val="24"/>
              </w:rPr>
              <w:t xml:space="preserve">              </w:t>
            </w:r>
          </w:p>
        </w:tc>
        <w:tc>
          <w:tcPr>
            <w:tcW w:w="447" w:type="dxa"/>
            <w:tcBorders>
              <w:top w:val="single" w:color="auto" w:sz="12" w:space="0"/>
              <w:left w:val="nil"/>
              <w:bottom w:val="single" w:color="000000" w:sz="6" w:space="0"/>
              <w:right w:val="nil"/>
            </w:tcBorders>
            <w:noWrap w:val="0"/>
            <w:vAlign w:val="top"/>
          </w:tcPr>
          <w:p w14:paraId="070B3671">
            <w:pPr>
              <w:autoSpaceDE w:val="0"/>
              <w:autoSpaceDN w:val="0"/>
              <w:spacing w:before="196"/>
              <w:ind w:left="420"/>
              <w:jc w:val="left"/>
              <w:rPr>
                <w:rFonts w:ascii="宋体"/>
                <w:kern w:val="0"/>
                <w:sz w:val="24"/>
              </w:rPr>
            </w:pPr>
          </w:p>
          <w:p w14:paraId="44F8EE5E">
            <w:pPr>
              <w:ind w:left="420"/>
              <w:rPr>
                <w:rFonts w:ascii="宋体"/>
                <w:sz w:val="24"/>
              </w:rPr>
            </w:pPr>
          </w:p>
          <w:p w14:paraId="726F3F1A">
            <w:pPr>
              <w:ind w:left="420"/>
              <w:rPr>
                <w:rFonts w:ascii="宋体"/>
                <w:sz w:val="24"/>
              </w:rPr>
            </w:pPr>
          </w:p>
        </w:tc>
        <w:tc>
          <w:tcPr>
            <w:tcW w:w="62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vAlign w:val="top"/>
          </w:tcPr>
          <w:p w14:paraId="4E0B130F">
            <w:pPr>
              <w:autoSpaceDE w:val="0"/>
              <w:autoSpaceDN w:val="0"/>
              <w:spacing w:before="196"/>
              <w:ind w:left="420" w:right="176"/>
              <w:jc w:val="right"/>
              <w:rPr>
                <w:rFonts w:ascii="宋体"/>
                <w:kern w:val="0"/>
                <w:sz w:val="24"/>
              </w:rPr>
            </w:pPr>
          </w:p>
        </w:tc>
        <w:tc>
          <w:tcPr>
            <w:tcW w:w="573" w:type="dxa"/>
            <w:tcBorders>
              <w:top w:val="single" w:color="000000" w:sz="6" w:space="0"/>
              <w:left w:val="nil"/>
              <w:bottom w:val="single" w:color="000000" w:sz="6" w:space="0"/>
            </w:tcBorders>
            <w:noWrap w:val="0"/>
            <w:vAlign w:val="top"/>
          </w:tcPr>
          <w:p w14:paraId="686D8EE2">
            <w:pPr>
              <w:autoSpaceDE w:val="0"/>
              <w:autoSpaceDN w:val="0"/>
              <w:spacing w:before="196"/>
              <w:ind w:left="420" w:right="6"/>
              <w:jc w:val="right"/>
              <w:rPr>
                <w:rFonts w:ascii="宋体"/>
                <w:kern w:val="0"/>
                <w:sz w:val="24"/>
              </w:rPr>
            </w:pPr>
          </w:p>
        </w:tc>
      </w:tr>
      <w:tr w14:paraId="6411F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8000" w:type="dxa"/>
            <w:gridSpan w:val="9"/>
            <w:tcBorders>
              <w:top w:val="single" w:color="000000" w:sz="6" w:space="0"/>
              <w:bottom w:val="single" w:color="auto" w:sz="12" w:space="0"/>
              <w:right w:val="nil"/>
            </w:tcBorders>
            <w:noWrap w:val="0"/>
            <w:vAlign w:val="top"/>
          </w:tcPr>
          <w:p w14:paraId="73EEC23A">
            <w:pPr>
              <w:autoSpaceDE w:val="0"/>
              <w:autoSpaceDN w:val="0"/>
              <w:spacing w:before="143"/>
              <w:ind w:left="420" w:firstLine="210" w:firstLineChars="100"/>
              <w:jc w:val="right"/>
              <w:rPr>
                <w:rFonts w:ascii="宋体"/>
                <w:kern w:val="0"/>
                <w:szCs w:val="21"/>
              </w:rPr>
            </w:pPr>
          </w:p>
          <w:p w14:paraId="55EC14DC">
            <w:pPr>
              <w:autoSpaceDE w:val="0"/>
              <w:autoSpaceDN w:val="0"/>
              <w:spacing w:before="143"/>
              <w:ind w:left="420" w:firstLine="210" w:firstLineChars="100"/>
              <w:jc w:val="righ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承诺：本人与外协单位无利益关联关系，如有隐瞒，一切后果自负。</w:t>
            </w:r>
          </w:p>
          <w:p w14:paraId="4DEB96FA">
            <w:pPr>
              <w:autoSpaceDE w:val="0"/>
              <w:autoSpaceDN w:val="0"/>
              <w:spacing w:before="143"/>
              <w:ind w:left="420" w:firstLine="210" w:firstLineChars="100"/>
              <w:jc w:val="right"/>
              <w:rPr>
                <w:rFonts w:ascii="宋体"/>
                <w:kern w:val="0"/>
                <w:szCs w:val="21"/>
              </w:rPr>
            </w:pPr>
          </w:p>
          <w:p w14:paraId="6F56339A">
            <w:pPr>
              <w:autoSpaceDE w:val="0"/>
              <w:autoSpaceDN w:val="0"/>
              <w:spacing w:before="143"/>
              <w:ind w:left="420" w:firstLine="210" w:firstLineChars="100"/>
              <w:jc w:val="righ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3351530</wp:posOffset>
                  </wp:positionH>
                  <wp:positionV relativeFrom="paragraph">
                    <wp:posOffset>73660</wp:posOffset>
                  </wp:positionV>
                  <wp:extent cx="499110" cy="200660"/>
                  <wp:effectExtent l="0" t="0" r="15240" b="8890"/>
                  <wp:wrapNone/>
                  <wp:docPr id="2" name="图片 2" descr="签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20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项目负责人（签名）：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   2026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19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  <w:tc>
          <w:tcPr>
            <w:tcW w:w="447" w:type="dxa"/>
            <w:tcBorders>
              <w:top w:val="single" w:color="000000" w:sz="6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62BF5459">
            <w:pPr>
              <w:autoSpaceDE w:val="0"/>
              <w:autoSpaceDN w:val="0"/>
              <w:ind w:left="420"/>
              <w:jc w:val="left"/>
              <w:rPr>
                <w:rFonts w:ascii="宋体"/>
                <w:kern w:val="0"/>
                <w:sz w:val="24"/>
              </w:rPr>
            </w:pPr>
          </w:p>
          <w:p w14:paraId="03A9DBBE">
            <w:pPr>
              <w:autoSpaceDE w:val="0"/>
              <w:autoSpaceDN w:val="0"/>
              <w:ind w:left="420"/>
              <w:jc w:val="left"/>
              <w:rPr>
                <w:rFonts w:ascii="宋体"/>
                <w:kern w:val="0"/>
                <w:sz w:val="24"/>
              </w:rPr>
            </w:pPr>
          </w:p>
          <w:p w14:paraId="74B893F6">
            <w:pPr>
              <w:autoSpaceDE w:val="0"/>
              <w:autoSpaceDN w:val="0"/>
              <w:ind w:left="42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628" w:type="dxa"/>
            <w:tcBorders>
              <w:top w:val="single" w:color="000000" w:sz="6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42691103">
            <w:pPr>
              <w:autoSpaceDE w:val="0"/>
              <w:autoSpaceDN w:val="0"/>
              <w:ind w:left="42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573" w:type="dxa"/>
            <w:tcBorders>
              <w:top w:val="single" w:color="000000" w:sz="6" w:space="0"/>
              <w:left w:val="nil"/>
              <w:bottom w:val="single" w:color="auto" w:sz="12" w:space="0"/>
            </w:tcBorders>
            <w:noWrap w:val="0"/>
            <w:vAlign w:val="top"/>
          </w:tcPr>
          <w:p w14:paraId="6D767A6B">
            <w:pPr>
              <w:autoSpaceDE w:val="0"/>
              <w:autoSpaceDN w:val="0"/>
              <w:ind w:left="420"/>
              <w:jc w:val="left"/>
              <w:rPr>
                <w:rFonts w:ascii="宋体"/>
                <w:kern w:val="0"/>
                <w:sz w:val="24"/>
              </w:rPr>
            </w:pPr>
          </w:p>
        </w:tc>
      </w:tr>
    </w:tbl>
    <w:p w14:paraId="05C36E39">
      <w:pP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p w14:paraId="189706F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D11B5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E65C0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3E65C0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CA98C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B86D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A6DFE"/>
    <w:rsid w:val="42DA6DFE"/>
    <w:rsid w:val="47AC3ED2"/>
    <w:rsid w:val="521605BB"/>
    <w:rsid w:val="6110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2"/>
    <w:basedOn w:val="1"/>
    <w:qFormat/>
    <w:uiPriority w:val="0"/>
    <w:rPr>
      <w:rFonts w:hint="default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428</Characters>
  <Lines>0</Lines>
  <Paragraphs>0</Paragraphs>
  <TotalTime>1</TotalTime>
  <ScaleCrop>false</ScaleCrop>
  <LinksUpToDate>false</LinksUpToDate>
  <CharactersWithSpaces>562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2026-01-18T03:51:00Z</dcterms:created>
  <dc:creator>买生</dc:creator>
  <cp:lastModifiedBy>23907</cp:lastModifiedBy>
  <dcterms:modified xsi:type="dcterms:W3CDTF">2026-01-21T07:51:52Z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8BA052B625F64EAF83186603C861B555_13</vt:lpwstr>
  </property>
  <property fmtid="{D5CDD505-2E9C-101B-9397-08002B2CF9AE}" pid="4" name="KSOTemplateDocerSaveRecord">
    <vt:lpwstr>eyJoZGlkIjoiZGFkOGY4YmNmZWE1Mjg4YmFiODg3ZGIzNGM1NGFlYzMiLCJ1c2VySWQiOiIyOTk4MDg1NzIifQ==</vt:lpwstr>
  </property>
</Properties>
</file>